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54" w:rsidRPr="007833AB" w:rsidRDefault="00CE4043" w:rsidP="00FA5D54">
      <w:pPr>
        <w:pStyle w:val="Nzov"/>
        <w:rPr>
          <w:b/>
          <w:sz w:val="24"/>
          <w:szCs w:val="24"/>
        </w:rPr>
      </w:pPr>
      <w:r w:rsidRPr="007833AB">
        <w:rPr>
          <w:b/>
          <w:sz w:val="24"/>
          <w:szCs w:val="24"/>
        </w:rPr>
        <w:t>Z M L U V A   O   D I E L O  0</w:t>
      </w:r>
      <w:r w:rsidR="00E609BF" w:rsidRPr="007833AB">
        <w:rPr>
          <w:b/>
          <w:sz w:val="24"/>
          <w:szCs w:val="24"/>
        </w:rPr>
        <w:t>5</w:t>
      </w:r>
      <w:r w:rsidR="004F7495" w:rsidRPr="007833AB">
        <w:rPr>
          <w:b/>
          <w:sz w:val="24"/>
          <w:szCs w:val="24"/>
        </w:rPr>
        <w:t>/2015</w:t>
      </w:r>
    </w:p>
    <w:p w:rsidR="00FA5D54" w:rsidRDefault="00FA5D54" w:rsidP="00FA5D54">
      <w:pPr>
        <w:jc w:val="center"/>
        <w:rPr>
          <w:u w:val="single"/>
        </w:rPr>
      </w:pPr>
    </w:p>
    <w:p w:rsidR="00FA5D54" w:rsidRDefault="00FA5D54" w:rsidP="00FA5D54">
      <w:pPr>
        <w:jc w:val="center"/>
        <w:rPr>
          <w:u w:val="single"/>
        </w:rPr>
      </w:pPr>
    </w:p>
    <w:p w:rsidR="00FA5D54" w:rsidRDefault="00FA5D54" w:rsidP="00FA5D54">
      <w:pPr>
        <w:jc w:val="center"/>
      </w:pPr>
      <w: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>
          <w:t>536 a</w:t>
        </w:r>
      </w:smartTag>
      <w:r>
        <w:t xml:space="preserve"> </w:t>
      </w:r>
      <w:proofErr w:type="spellStart"/>
      <w:r>
        <w:t>nasl</w:t>
      </w:r>
      <w:proofErr w:type="spellEnd"/>
      <w:r>
        <w:t>. Obchodného zákonníka</w:t>
      </w:r>
    </w:p>
    <w:p w:rsidR="00FA5D54" w:rsidRDefault="00FA5D54" w:rsidP="00FA5D54">
      <w:pPr>
        <w:jc w:val="center"/>
      </w:pPr>
    </w:p>
    <w:p w:rsidR="00FA5D54" w:rsidRDefault="00FA5D54" w:rsidP="00FA5D54">
      <w:pPr>
        <w:jc w:val="center"/>
      </w:pPr>
    </w:p>
    <w:p w:rsidR="00FA5D54" w:rsidRPr="007833AB" w:rsidRDefault="00FA5D54" w:rsidP="00FA5D54">
      <w:pPr>
        <w:pStyle w:val="Nadpis1"/>
        <w:rPr>
          <w:b/>
          <w:i w:val="0"/>
          <w:sz w:val="20"/>
        </w:rPr>
      </w:pPr>
      <w:r w:rsidRPr="007833AB">
        <w:rPr>
          <w:b/>
          <w:i w:val="0"/>
          <w:sz w:val="20"/>
        </w:rPr>
        <w:t>Čl. 1.  Zmluvné strany</w:t>
      </w:r>
    </w:p>
    <w:p w:rsidR="00FA5D54" w:rsidRPr="00236261" w:rsidRDefault="00FA5D54" w:rsidP="00FA5D54">
      <w:pPr>
        <w:rPr>
          <w:lang w:eastAsia="sk-SK"/>
        </w:rPr>
      </w:pPr>
    </w:p>
    <w:p w:rsidR="00FA5D54" w:rsidRDefault="00FA5D54" w:rsidP="00FA5D54">
      <w:r>
        <w:t xml:space="preserve">1.1  </w:t>
      </w:r>
      <w:r>
        <w:tab/>
        <w:t>Objednávateľ</w:t>
      </w:r>
    </w:p>
    <w:p w:rsidR="00FA5D54" w:rsidRDefault="00FA5D54" w:rsidP="00FA5D54">
      <w:r>
        <w:tab/>
      </w:r>
    </w:p>
    <w:p w:rsidR="00FA5D54" w:rsidRDefault="00FA5D54" w:rsidP="00FA5D54">
      <w:r>
        <w:tab/>
        <w:t xml:space="preserve">Názov firmy:                         </w:t>
      </w:r>
      <w:r w:rsidR="009F4A5F">
        <w:t>Obec Veľké Bierovce</w:t>
      </w:r>
      <w:r>
        <w:tab/>
      </w:r>
      <w:r>
        <w:tab/>
      </w:r>
    </w:p>
    <w:p w:rsidR="00FA5D54" w:rsidRDefault="00FA5D54" w:rsidP="00FA5D54">
      <w:pPr>
        <w:rPr>
          <w:color w:val="3366FF"/>
        </w:rPr>
      </w:pPr>
      <w:r>
        <w:tab/>
        <w:t>Štatutárny zástupca:</w:t>
      </w:r>
      <w:r>
        <w:tab/>
        <w:t xml:space="preserve">           </w:t>
      </w:r>
      <w:r w:rsidR="009F4A5F">
        <w:t>Ing. Silvia Masárová</w:t>
      </w:r>
    </w:p>
    <w:p w:rsidR="00FA5D54" w:rsidRDefault="00FA5D54" w:rsidP="00FA5D54">
      <w:pPr>
        <w:ind w:firstLine="708"/>
      </w:pPr>
      <w:r>
        <w:t>Sídlo firmy:</w:t>
      </w:r>
      <w:r>
        <w:tab/>
      </w:r>
      <w:r>
        <w:tab/>
        <w:t xml:space="preserve">           </w:t>
      </w:r>
      <w:r w:rsidR="009F4A5F">
        <w:t>Veľké Bierovce č. 24</w:t>
      </w:r>
    </w:p>
    <w:p w:rsidR="00FA5D54" w:rsidRPr="00E609BF" w:rsidRDefault="00FA5D54" w:rsidP="00FA5D54">
      <w:pPr>
        <w:ind w:firstLine="708"/>
        <w:rPr>
          <w:highlight w:val="yellow"/>
        </w:rPr>
      </w:pPr>
      <w:r>
        <w:t>Bankové spojenie:</w:t>
      </w:r>
      <w:r w:rsidR="009F4A5F">
        <w:tab/>
        <w:t xml:space="preserve">           </w:t>
      </w:r>
      <w:r w:rsidR="00024D9C" w:rsidRPr="00024D9C">
        <w:t>VÚ</w:t>
      </w:r>
      <w:r w:rsidR="009F4A5F" w:rsidRPr="00024D9C">
        <w:t>B</w:t>
      </w:r>
      <w:r w:rsidR="00024D9C" w:rsidRPr="00024D9C">
        <w:t xml:space="preserve"> a.s.</w:t>
      </w:r>
    </w:p>
    <w:p w:rsidR="00FA5D54" w:rsidRDefault="00FA5D54" w:rsidP="00FA5D54">
      <w:pPr>
        <w:ind w:firstLine="708"/>
      </w:pPr>
      <w:r w:rsidRPr="00024D9C">
        <w:t>č. účtu:</w:t>
      </w:r>
      <w:r w:rsidRPr="00024D9C">
        <w:tab/>
      </w:r>
      <w:r w:rsidRPr="00024D9C">
        <w:tab/>
      </w:r>
      <w:r w:rsidRPr="00024D9C">
        <w:tab/>
        <w:t xml:space="preserve">           </w:t>
      </w:r>
      <w:r w:rsidR="00024D9C">
        <w:t xml:space="preserve">SK690200 0000 </w:t>
      </w:r>
      <w:proofErr w:type="spellStart"/>
      <w:r w:rsidR="00024D9C">
        <w:t>0000</w:t>
      </w:r>
      <w:proofErr w:type="spellEnd"/>
      <w:r w:rsidR="00024D9C">
        <w:t xml:space="preserve"> 2242 5202</w:t>
      </w:r>
    </w:p>
    <w:p w:rsidR="00FA5D54" w:rsidRDefault="00FA5D54" w:rsidP="00FA5D54">
      <w:r>
        <w:tab/>
        <w:t>IČO:</w:t>
      </w:r>
      <w:r>
        <w:tab/>
      </w:r>
      <w:r>
        <w:tab/>
      </w:r>
      <w:r>
        <w:tab/>
      </w:r>
      <w:r w:rsidR="009F4A5F">
        <w:t xml:space="preserve">           00312142</w:t>
      </w:r>
      <w:r>
        <w:tab/>
      </w:r>
      <w:r>
        <w:tab/>
      </w:r>
    </w:p>
    <w:p w:rsidR="00FA5D54" w:rsidRDefault="00FA5D54" w:rsidP="00FA5D54">
      <w:pPr>
        <w:ind w:left="3540" w:hanging="2832"/>
      </w:pPr>
      <w:r>
        <w:t>tel. číslo:</w:t>
      </w:r>
      <w:r w:rsidRPr="00714BB3">
        <w:t xml:space="preserve"> </w:t>
      </w:r>
      <w:r>
        <w:t xml:space="preserve">                    </w:t>
      </w:r>
      <w:r w:rsidR="009F4A5F">
        <w:t xml:space="preserve">           032/6496330</w:t>
      </w:r>
      <w:r>
        <w:t xml:space="preserve">            </w:t>
      </w:r>
    </w:p>
    <w:p w:rsidR="00FA5D54" w:rsidRDefault="00FA5D54" w:rsidP="00FA5D54">
      <w:pPr>
        <w:ind w:left="3540" w:hanging="2832"/>
      </w:pPr>
      <w:r>
        <w:t>e – mail.</w:t>
      </w:r>
      <w:r w:rsidR="009F4A5F">
        <w:t xml:space="preserve">                                 ocuvelkebierovce@nextra.sk</w:t>
      </w:r>
      <w:r>
        <w:tab/>
      </w:r>
    </w:p>
    <w:p w:rsidR="00FA5D54" w:rsidRPr="003F03CD" w:rsidRDefault="00FA5D54" w:rsidP="00FA5D54">
      <w:pPr>
        <w:ind w:left="3540" w:hanging="2832"/>
      </w:pPr>
    </w:p>
    <w:p w:rsidR="00FA5D54" w:rsidRDefault="00FA5D54" w:rsidP="00FA5D54">
      <w:r w:rsidRPr="003F03CD">
        <w:t>1.2</w:t>
      </w:r>
      <w:r w:rsidRPr="003F03CD">
        <w:tab/>
        <w:t>Zhotoviteľ</w:t>
      </w:r>
    </w:p>
    <w:p w:rsidR="00FA5D54" w:rsidRPr="003F03CD" w:rsidRDefault="00FA5D54" w:rsidP="00FA5D54"/>
    <w:p w:rsidR="00FA5D54" w:rsidRPr="003F03CD" w:rsidRDefault="00FA5D54" w:rsidP="00FA5D54">
      <w:pPr>
        <w:ind w:left="708"/>
      </w:pPr>
      <w:r w:rsidRPr="003F03CD">
        <w:t>Názov firmy:</w:t>
      </w:r>
      <w:r w:rsidRPr="003F03CD">
        <w:tab/>
      </w:r>
      <w:r w:rsidRPr="003F03CD">
        <w:tab/>
      </w:r>
      <w:r w:rsidRPr="003F03CD">
        <w:tab/>
        <w:t xml:space="preserve">Miroslav </w:t>
      </w:r>
      <w:proofErr w:type="spellStart"/>
      <w:r w:rsidRPr="003F03CD">
        <w:t>Ďuráči</w:t>
      </w:r>
      <w:proofErr w:type="spellEnd"/>
    </w:p>
    <w:p w:rsidR="00FA5D54" w:rsidRPr="003F03CD" w:rsidRDefault="00FA5D54" w:rsidP="00FA5D54">
      <w:pPr>
        <w:ind w:left="708"/>
      </w:pPr>
      <w:r>
        <w:t xml:space="preserve">Majiteľ:            </w:t>
      </w:r>
      <w:r w:rsidRPr="003F03CD">
        <w:tab/>
      </w:r>
      <w:r w:rsidRPr="003F03CD">
        <w:tab/>
        <w:t xml:space="preserve">Miroslav </w:t>
      </w:r>
      <w:proofErr w:type="spellStart"/>
      <w:r w:rsidRPr="003F03CD">
        <w:t>Ďuráči</w:t>
      </w:r>
      <w:proofErr w:type="spellEnd"/>
    </w:p>
    <w:p w:rsidR="00FA5D54" w:rsidRPr="003F03CD" w:rsidRDefault="00FA5D54" w:rsidP="00FA5D54">
      <w:pPr>
        <w:ind w:left="708"/>
      </w:pPr>
      <w:r w:rsidRPr="003F03CD">
        <w:t>Sídlo firmy:</w:t>
      </w:r>
      <w:r w:rsidRPr="003F03CD">
        <w:tab/>
      </w:r>
      <w:r w:rsidRPr="003F03CD">
        <w:tab/>
      </w:r>
      <w:r w:rsidRPr="003F03CD">
        <w:tab/>
        <w:t>913 38 Soblahov 448</w:t>
      </w:r>
    </w:p>
    <w:p w:rsidR="00154FEF" w:rsidRDefault="00FA5D54" w:rsidP="00FA5D54">
      <w:pPr>
        <w:ind w:left="708"/>
      </w:pPr>
      <w:r w:rsidRPr="003F03CD">
        <w:t>Osvedčenie :</w:t>
      </w:r>
      <w:r w:rsidRPr="003F03CD">
        <w:tab/>
      </w:r>
      <w:r w:rsidRPr="003F03CD">
        <w:tab/>
      </w:r>
      <w:r w:rsidRPr="003F03CD">
        <w:tab/>
        <w:t>Bezpečnostný technik č. BT 2007/041</w:t>
      </w:r>
    </w:p>
    <w:p w:rsidR="00FA5D54" w:rsidRPr="00331BD4" w:rsidRDefault="00154FEF" w:rsidP="00FA5D54">
      <w:pPr>
        <w:ind w:left="708"/>
      </w:pPr>
      <w:r w:rsidRPr="00331BD4">
        <w:t>Osvedče</w:t>
      </w:r>
      <w:r w:rsidR="007833AB">
        <w:t xml:space="preserve">nie:                           </w:t>
      </w:r>
      <w:r w:rsidRPr="00331BD4">
        <w:t xml:space="preserve">Autorizovaný bezpečnostný technik: </w:t>
      </w:r>
    </w:p>
    <w:p w:rsidR="00154FEF" w:rsidRPr="00331BD4" w:rsidRDefault="00154FEF" w:rsidP="00FA5D54">
      <w:pPr>
        <w:ind w:left="708"/>
      </w:pPr>
      <w:r w:rsidRPr="00331BD4">
        <w:t xml:space="preserve">               </w:t>
      </w:r>
      <w:r w:rsidR="007833AB">
        <w:t xml:space="preserve">                                </w:t>
      </w:r>
      <w:r w:rsidRPr="00331BD4">
        <w:t>Ev. číslo: ABT 0256/09</w:t>
      </w:r>
    </w:p>
    <w:p w:rsidR="00154FEF" w:rsidRPr="00331BD4" w:rsidRDefault="00154FEF" w:rsidP="00FA5D54">
      <w:pPr>
        <w:ind w:left="708"/>
      </w:pPr>
      <w:r w:rsidRPr="00331BD4">
        <w:t xml:space="preserve">Oprávnenie:                           Vykonávanie výchovy a vzdelávania v oblasti </w:t>
      </w:r>
    </w:p>
    <w:p w:rsidR="00154FEF" w:rsidRPr="00331BD4" w:rsidRDefault="00154FEF" w:rsidP="00FA5D54">
      <w:pPr>
        <w:ind w:left="708"/>
      </w:pPr>
      <w:r w:rsidRPr="00331BD4">
        <w:t xml:space="preserve">                                               ochrany práce, ev. </w:t>
      </w:r>
      <w:proofErr w:type="spellStart"/>
      <w:r w:rsidRPr="00331BD4">
        <w:t>čís</w:t>
      </w:r>
      <w:proofErr w:type="spellEnd"/>
      <w:r w:rsidRPr="00331BD4">
        <w:t>.: VVZ – 035/10-01.1</w:t>
      </w:r>
    </w:p>
    <w:p w:rsidR="00FA5D54" w:rsidRPr="00331BD4" w:rsidRDefault="00FA5D54" w:rsidP="00FA5D54">
      <w:pPr>
        <w:ind w:left="708"/>
      </w:pPr>
      <w:r w:rsidRPr="00331BD4">
        <w:t>Osvedčenie :</w:t>
      </w:r>
      <w:r w:rsidRPr="00331BD4">
        <w:tab/>
      </w:r>
      <w:r w:rsidRPr="00331BD4">
        <w:tab/>
      </w:r>
      <w:r w:rsidRPr="00331BD4">
        <w:tab/>
      </w:r>
      <w:r w:rsidR="007833AB">
        <w:t>t</w:t>
      </w:r>
      <w:r w:rsidRPr="00331BD4">
        <w:t xml:space="preserve">echnik požiarnej ochrany  TPO </w:t>
      </w:r>
      <w:r w:rsidR="00154FEF" w:rsidRPr="00331BD4">
        <w:t>41 – 038/2012</w:t>
      </w:r>
    </w:p>
    <w:p w:rsidR="004F7495" w:rsidRPr="00331BD4" w:rsidRDefault="004F7495" w:rsidP="00FA5D54">
      <w:pPr>
        <w:ind w:left="708"/>
      </w:pPr>
      <w:r w:rsidRPr="00331BD4">
        <w:t>Povolenie</w:t>
      </w:r>
      <w:r w:rsidR="007833AB">
        <w:t xml:space="preserve">:                              </w:t>
      </w:r>
      <w:r w:rsidRPr="00331BD4">
        <w:t xml:space="preserve">Vykonávanie úloh PZS, </w:t>
      </w:r>
      <w:proofErr w:type="spellStart"/>
      <w:r w:rsidRPr="00331BD4">
        <w:t>ev.č</w:t>
      </w:r>
      <w:proofErr w:type="spellEnd"/>
      <w:r w:rsidRPr="00331BD4">
        <w:t>.: OPPL/7268/21929/2014</w:t>
      </w:r>
    </w:p>
    <w:p w:rsidR="00FA5D54" w:rsidRPr="003F03CD" w:rsidRDefault="00FA5D54" w:rsidP="00FA5D54">
      <w:pPr>
        <w:ind w:left="708"/>
      </w:pPr>
      <w:r w:rsidRPr="003F03CD">
        <w:t>Bankové spojenie:</w:t>
      </w:r>
      <w:r w:rsidRPr="003F03CD">
        <w:tab/>
      </w:r>
      <w:r w:rsidRPr="003F03CD">
        <w:tab/>
        <w:t>ČSOB  pobočka Trenčín</w:t>
      </w:r>
    </w:p>
    <w:p w:rsidR="00FA5D54" w:rsidRDefault="00FA5D54" w:rsidP="00FA5D54">
      <w:pPr>
        <w:ind w:left="708"/>
      </w:pPr>
      <w:r w:rsidRPr="003F03CD">
        <w:t>č. účtu:</w:t>
      </w:r>
      <w:r w:rsidRPr="003F03CD">
        <w:tab/>
      </w:r>
      <w:r w:rsidRPr="003F03CD">
        <w:tab/>
      </w:r>
      <w:r w:rsidRPr="003F03CD">
        <w:tab/>
      </w:r>
      <w:r>
        <w:t xml:space="preserve">            4005155181/7500 </w:t>
      </w:r>
    </w:p>
    <w:p w:rsidR="00FA5D54" w:rsidRPr="003F03CD" w:rsidRDefault="00FA5D54" w:rsidP="00FA5D54">
      <w:pPr>
        <w:ind w:left="708"/>
      </w:pPr>
      <w:r>
        <w:t>IČO:</w:t>
      </w:r>
      <w:r>
        <w:tab/>
      </w:r>
      <w:r>
        <w:tab/>
      </w:r>
      <w:r>
        <w:tab/>
        <w:t xml:space="preserve">           </w:t>
      </w:r>
      <w:r w:rsidRPr="003F03CD">
        <w:t xml:space="preserve"> 43 657 125</w:t>
      </w:r>
    </w:p>
    <w:p w:rsidR="00FA5D54" w:rsidRPr="003F03CD" w:rsidRDefault="00FA5D54" w:rsidP="00FA5D54">
      <w:pPr>
        <w:ind w:left="708"/>
      </w:pPr>
      <w:r w:rsidRPr="003F03CD">
        <w:t>DIČ:                                       1040332546</w:t>
      </w:r>
      <w:r w:rsidRPr="003F03CD">
        <w:tab/>
      </w:r>
      <w:r w:rsidRPr="003F03CD">
        <w:tab/>
      </w:r>
      <w:r w:rsidRPr="003F03CD">
        <w:tab/>
      </w:r>
    </w:p>
    <w:p w:rsidR="00FA5D54" w:rsidRPr="003F03CD" w:rsidRDefault="00FA5D54" w:rsidP="00FA5D54">
      <w:pPr>
        <w:ind w:left="708"/>
      </w:pPr>
      <w:r w:rsidRPr="003F03CD">
        <w:t>tel. číslo:</w:t>
      </w:r>
      <w:r w:rsidRPr="003F03CD">
        <w:tab/>
      </w:r>
      <w:r w:rsidRPr="003F03CD">
        <w:tab/>
      </w:r>
      <w:r w:rsidRPr="003F03CD">
        <w:tab/>
        <w:t>032/ 6524071  mob</w:t>
      </w:r>
      <w:r>
        <w:t>il</w:t>
      </w:r>
      <w:r w:rsidRPr="003F03CD">
        <w:t>: 0905 452 697</w:t>
      </w:r>
    </w:p>
    <w:p w:rsidR="00FA5D54" w:rsidRPr="003F03CD" w:rsidRDefault="00FA5D54" w:rsidP="00FA5D54">
      <w:pPr>
        <w:ind w:left="3540" w:hanging="2832"/>
      </w:pPr>
      <w:r w:rsidRPr="003F03CD">
        <w:t>Registrovaný:</w:t>
      </w:r>
      <w:r w:rsidRPr="003F03CD">
        <w:tab/>
        <w:t>OŽP-B/2007/05300-2/CR 1,  ŽR- 350-24658</w:t>
      </w:r>
    </w:p>
    <w:p w:rsidR="00FA5D54" w:rsidRDefault="00FA5D54" w:rsidP="00FA5D54">
      <w:pPr>
        <w:ind w:left="3540" w:hanging="2832"/>
        <w:rPr>
          <w:b/>
        </w:rPr>
      </w:pPr>
    </w:p>
    <w:p w:rsidR="007833AB" w:rsidRPr="003F03CD" w:rsidRDefault="007833AB" w:rsidP="00FA5D54">
      <w:pPr>
        <w:ind w:left="3540" w:hanging="2832"/>
        <w:rPr>
          <w:b/>
        </w:rPr>
      </w:pPr>
    </w:p>
    <w:p w:rsidR="00FA5D54" w:rsidRPr="007833AB" w:rsidRDefault="00FA5D54" w:rsidP="00FA5D54">
      <w:pPr>
        <w:pStyle w:val="Nadpis2"/>
        <w:rPr>
          <w:b/>
          <w:i w:val="0"/>
          <w:sz w:val="20"/>
        </w:rPr>
      </w:pPr>
      <w:r w:rsidRPr="007833AB">
        <w:rPr>
          <w:b/>
          <w:i w:val="0"/>
          <w:sz w:val="20"/>
        </w:rPr>
        <w:t>Čl. 2.  Východiskové údaje</w:t>
      </w:r>
    </w:p>
    <w:p w:rsidR="00FA5D54" w:rsidRDefault="00FA5D54" w:rsidP="00FA5D54"/>
    <w:p w:rsidR="00FA5D54" w:rsidRDefault="00FA5D54" w:rsidP="00FA5D54">
      <w:pPr>
        <w:ind w:left="708" w:hanging="705"/>
        <w:jc w:val="both"/>
      </w:pPr>
      <w:r>
        <w:t>2.1</w:t>
      </w:r>
      <w:r>
        <w:tab/>
        <w:t xml:space="preserve">Druh činnosti objednávateľa:  </w:t>
      </w:r>
      <w:r w:rsidR="009F4A5F">
        <w:t>samospráva</w:t>
      </w:r>
    </w:p>
    <w:p w:rsidR="00FA5D54" w:rsidRDefault="00FA5D54" w:rsidP="00FA5D54"/>
    <w:p w:rsidR="007833AB" w:rsidRDefault="007833AB" w:rsidP="00FA5D54"/>
    <w:p w:rsidR="00FA5D54" w:rsidRPr="007833AB" w:rsidRDefault="00FA5D54" w:rsidP="00FA5D54">
      <w:pPr>
        <w:pStyle w:val="Nadpis3"/>
        <w:jc w:val="center"/>
        <w:rPr>
          <w:rFonts w:ascii="Times New Roman" w:hAnsi="Times New Roman" w:cs="Times New Roman"/>
          <w:sz w:val="20"/>
        </w:rPr>
      </w:pPr>
      <w:r w:rsidRPr="007833AB">
        <w:rPr>
          <w:rFonts w:ascii="Times New Roman" w:hAnsi="Times New Roman" w:cs="Times New Roman"/>
          <w:sz w:val="20"/>
        </w:rPr>
        <w:t>Čl. 3.  Predmet zmluvy</w:t>
      </w:r>
    </w:p>
    <w:p w:rsidR="00FA5D54" w:rsidRDefault="00FA5D54" w:rsidP="00FA5D54">
      <w:pPr>
        <w:jc w:val="center"/>
        <w:rPr>
          <w:b/>
        </w:rPr>
      </w:pPr>
    </w:p>
    <w:p w:rsidR="00FA5D54" w:rsidRDefault="00FA5D54" w:rsidP="00FA5D54">
      <w:pPr>
        <w:ind w:left="705" w:hanging="705"/>
        <w:jc w:val="both"/>
        <w:rPr>
          <w:color w:val="3366FF"/>
        </w:rPr>
      </w:pPr>
      <w:r>
        <w:t>3.1</w:t>
      </w:r>
      <w:r>
        <w:tab/>
        <w:t xml:space="preserve">Zhotoviteľ sa zaväzuje za podmienok dohodnutých v tejto zmluve zabezpečiť objednávateľovi komplexné vedenie systému bezpečnosti a ochrany zdravia pri práci (ďalej len „BOZP“) a ochrany pred požiarmi (ďalej len „OPP“), </w:t>
      </w:r>
      <w:r w:rsidRPr="00331BD4">
        <w:t>vykonávanie úloh</w:t>
      </w:r>
      <w:r>
        <w:rPr>
          <w:color w:val="FF0000"/>
        </w:rPr>
        <w:t xml:space="preserve"> </w:t>
      </w:r>
      <w:r w:rsidR="004F7495" w:rsidRPr="00331BD4">
        <w:lastRenderedPageBreak/>
        <w:t xml:space="preserve">pracovnej zdravotnej </w:t>
      </w:r>
      <w:r w:rsidR="002F48F6">
        <w:t>služby (</w:t>
      </w:r>
      <w:r w:rsidR="004F7495" w:rsidRPr="00331BD4">
        <w:t>ďalej len „</w:t>
      </w:r>
      <w:r w:rsidRPr="00331BD4">
        <w:t>PZS</w:t>
      </w:r>
      <w:r w:rsidR="004F7495" w:rsidRPr="00331BD4">
        <w:t>“)</w:t>
      </w:r>
      <w:r w:rsidRPr="00331BD4">
        <w:t>,</w:t>
      </w:r>
      <w:r>
        <w:t xml:space="preserve"> ako aj sledovania s tým spojeného legislatívneho procesu a zmien.</w:t>
      </w:r>
      <w:r>
        <w:rPr>
          <w:color w:val="3366FF"/>
        </w:rPr>
        <w:t xml:space="preserve">  </w:t>
      </w:r>
    </w:p>
    <w:p w:rsidR="00FA5D54" w:rsidRDefault="00FA5D54" w:rsidP="00FA5D54">
      <w:pPr>
        <w:numPr>
          <w:ilvl w:val="1"/>
          <w:numId w:val="1"/>
        </w:numPr>
        <w:jc w:val="both"/>
      </w:pPr>
      <w:r>
        <w:t xml:space="preserve">Zhotoviteľ sa zaväzuje, že   predmet  zmluvy  bude  zabezpečený  nestranným </w:t>
      </w:r>
    </w:p>
    <w:p w:rsidR="00FA5D54" w:rsidRDefault="00FA5D54" w:rsidP="00FA5D54">
      <w:pPr>
        <w:jc w:val="both"/>
      </w:pPr>
      <w:r>
        <w:tab/>
        <w:t>spôsobom a v súlade s platnými predpismi BOZP,  </w:t>
      </w:r>
      <w:r w:rsidRPr="00331BD4">
        <w:t>OPP a PZS.</w:t>
      </w:r>
    </w:p>
    <w:p w:rsidR="00FA5D54" w:rsidRDefault="00FA5D54" w:rsidP="00FA5D54">
      <w:pPr>
        <w:numPr>
          <w:ilvl w:val="1"/>
          <w:numId w:val="1"/>
        </w:numPr>
        <w:jc w:val="both"/>
      </w:pPr>
      <w:r>
        <w:t xml:space="preserve">Súčasťou dodávky predmetu tejto zmluvy je zo strany zhotoviteľa aktualizácia dokumentácie BOZP,  OPP </w:t>
      </w:r>
      <w:r w:rsidRPr="00331BD4">
        <w:t>a PZS,</w:t>
      </w:r>
      <w:r>
        <w:t xml:space="preserve">  vykonávanie vstupných a periodických školení BOZP,  OPP</w:t>
      </w:r>
      <w:r>
        <w:rPr>
          <w:color w:val="FF0000"/>
        </w:rPr>
        <w:t xml:space="preserve"> </w:t>
      </w:r>
      <w:r w:rsidRPr="00331BD4">
        <w:t>a PZS</w:t>
      </w:r>
      <w:r>
        <w:t>, vyšetrovanie pracovných úrazov a kontrolná činnosť.</w:t>
      </w:r>
      <w:r>
        <w:tab/>
        <w:t xml:space="preserve"> </w:t>
      </w:r>
    </w:p>
    <w:p w:rsidR="00FA5D54" w:rsidRDefault="00FA5D54" w:rsidP="00FA5D54">
      <w:pPr>
        <w:jc w:val="both"/>
      </w:pPr>
      <w:r>
        <w:t>3.4</w:t>
      </w:r>
      <w:r>
        <w:tab/>
        <w:t xml:space="preserve">Zhotoviteľ sa zaväzuje zastupovať objednávateľa v prípade kontrolnej činnosti </w:t>
      </w:r>
      <w:r>
        <w:tab/>
        <w:t>štátnych orgánov, v oblasti BOZP,  OPP</w:t>
      </w:r>
      <w:r>
        <w:rPr>
          <w:color w:val="FF0000"/>
        </w:rPr>
        <w:t xml:space="preserve"> </w:t>
      </w:r>
      <w:r w:rsidRPr="00331BD4">
        <w:t>a PZS.</w:t>
      </w:r>
    </w:p>
    <w:p w:rsidR="00FA5D54" w:rsidRDefault="00FA5D54" w:rsidP="00FA5D54">
      <w:pPr>
        <w:jc w:val="both"/>
      </w:pPr>
    </w:p>
    <w:p w:rsidR="007833AB" w:rsidRDefault="007833AB" w:rsidP="00FA5D54">
      <w:pPr>
        <w:jc w:val="both"/>
      </w:pPr>
    </w:p>
    <w:p w:rsidR="00FA5D54" w:rsidRPr="007833AB" w:rsidRDefault="00FA5D54" w:rsidP="00FA5D54">
      <w:pPr>
        <w:pStyle w:val="Nadpis4"/>
        <w:jc w:val="center"/>
        <w:rPr>
          <w:sz w:val="24"/>
          <w:szCs w:val="24"/>
        </w:rPr>
      </w:pPr>
      <w:r w:rsidRPr="007833AB">
        <w:rPr>
          <w:sz w:val="24"/>
          <w:szCs w:val="24"/>
        </w:rPr>
        <w:t>Čl. 4. Podmienky výkonu predmetnej činnosti</w:t>
      </w:r>
    </w:p>
    <w:p w:rsidR="00FA5D54" w:rsidRDefault="00FA5D54" w:rsidP="00FA5D54"/>
    <w:p w:rsidR="00FA5D54" w:rsidRDefault="00FA5D54" w:rsidP="00FA5D54">
      <w:pPr>
        <w:pStyle w:val="Zarkazkladnhotextu"/>
        <w:numPr>
          <w:ilvl w:val="1"/>
          <w:numId w:val="2"/>
        </w:numPr>
        <w:rPr>
          <w:szCs w:val="24"/>
          <w:lang w:val="sk-SK"/>
        </w:rPr>
      </w:pPr>
      <w:r>
        <w:rPr>
          <w:szCs w:val="24"/>
          <w:lang w:val="sk-SK"/>
        </w:rPr>
        <w:t>Objednávateľ umožní zhotoviteľovi voľný vstup do všetkých priest</w:t>
      </w:r>
      <w:r w:rsidR="00CE4043">
        <w:rPr>
          <w:szCs w:val="24"/>
          <w:lang w:val="sk-SK"/>
        </w:rPr>
        <w:t xml:space="preserve">orov spravovaných </w:t>
      </w:r>
      <w:r w:rsidR="00E609BF">
        <w:rPr>
          <w:szCs w:val="24"/>
          <w:lang w:val="sk-SK"/>
        </w:rPr>
        <w:t>objednávateľom</w:t>
      </w:r>
      <w:r w:rsidR="00CE4043">
        <w:rPr>
          <w:szCs w:val="24"/>
          <w:lang w:val="sk-SK"/>
        </w:rPr>
        <w:t>.</w:t>
      </w:r>
    </w:p>
    <w:p w:rsidR="00FA5D54" w:rsidRDefault="00FA5D54" w:rsidP="00FA5D54">
      <w:pPr>
        <w:pStyle w:val="Zarkazkladnhotextu"/>
        <w:numPr>
          <w:ilvl w:val="1"/>
          <w:numId w:val="2"/>
        </w:numPr>
        <w:rPr>
          <w:szCs w:val="24"/>
          <w:lang w:val="sk-SK"/>
        </w:rPr>
      </w:pPr>
      <w:r>
        <w:rPr>
          <w:szCs w:val="24"/>
          <w:lang w:val="sk-SK"/>
        </w:rPr>
        <w:t>Objednávateľ i zhotoviteľ  sa  zaväzujú, že všetky  obchodné a technické informácie, ktoré im boli zverené zmluvným partnerom, nesprístupnia  tretím osobám bez jeho písomného súhlasu, alebo tieto informácie nepoužijú pre iné účely, ako pre plnenie predmetu tejto zmluvy.</w:t>
      </w:r>
    </w:p>
    <w:p w:rsidR="00FA5D54" w:rsidRDefault="00FA5D54" w:rsidP="00FA5D54">
      <w:pPr>
        <w:pStyle w:val="Zarkazkladnhotextu"/>
        <w:numPr>
          <w:ilvl w:val="1"/>
          <w:numId w:val="2"/>
        </w:numPr>
        <w:rPr>
          <w:szCs w:val="24"/>
          <w:lang w:val="sk-SK"/>
        </w:rPr>
      </w:pPr>
      <w:r>
        <w:rPr>
          <w:szCs w:val="24"/>
          <w:lang w:val="sk-SK"/>
        </w:rPr>
        <w:t>Objednávateľ zabezpečí spoluprácu poverenej osoby na zabezpečovaní školení              a zácviku novoprijatých zamestnancov a na riešení technických problémov na pracoviskách.</w:t>
      </w:r>
    </w:p>
    <w:p w:rsidR="00FA5D54" w:rsidRDefault="00FA5D54" w:rsidP="00FA5D54">
      <w:pPr>
        <w:pStyle w:val="Zarkazkladnhotextu"/>
        <w:numPr>
          <w:ilvl w:val="1"/>
          <w:numId w:val="2"/>
        </w:numPr>
        <w:rPr>
          <w:szCs w:val="24"/>
          <w:lang w:val="sk-SK"/>
        </w:rPr>
      </w:pPr>
      <w:r>
        <w:rPr>
          <w:szCs w:val="24"/>
          <w:lang w:val="sk-SK"/>
        </w:rPr>
        <w:t xml:space="preserve">Objednávateľ sprístupní zhotoviteľovi všetky údaje o zamestnancoch týkajúce sa výkonu ich práce,  odbornej  spôsobilosti  a zdravotného  stavu  a  technickú </w:t>
      </w:r>
    </w:p>
    <w:p w:rsidR="00FA5D54" w:rsidRDefault="00FA5D54" w:rsidP="00FA5D54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  <w:t xml:space="preserve">dokumentáciu  o strojoch  a  zariadeniach  potrebných  pre  výkon  činnosti. </w:t>
      </w:r>
    </w:p>
    <w:p w:rsidR="00FA5D54" w:rsidRDefault="00FA5D54" w:rsidP="00FA5D54">
      <w:pPr>
        <w:pStyle w:val="Zarkazkladnhotextu"/>
        <w:ind w:firstLine="0"/>
        <w:rPr>
          <w:szCs w:val="24"/>
          <w:lang w:val="sk-SK"/>
        </w:rPr>
      </w:pPr>
    </w:p>
    <w:p w:rsidR="007833AB" w:rsidRDefault="007833AB" w:rsidP="00FA5D54">
      <w:pPr>
        <w:pStyle w:val="Zarkazkladnhotextu"/>
        <w:ind w:firstLine="0"/>
        <w:rPr>
          <w:szCs w:val="24"/>
          <w:lang w:val="sk-SK"/>
        </w:rPr>
      </w:pPr>
    </w:p>
    <w:p w:rsidR="00FA5D54" w:rsidRDefault="00FA5D54" w:rsidP="00FA5D54">
      <w:pPr>
        <w:pStyle w:val="Zarkazkladnhotextu"/>
        <w:ind w:firstLine="0"/>
        <w:rPr>
          <w:szCs w:val="24"/>
          <w:lang w:val="sk-SK"/>
        </w:rPr>
      </w:pPr>
    </w:p>
    <w:p w:rsidR="00FA5D54" w:rsidRPr="007833AB" w:rsidRDefault="00FA5D54" w:rsidP="00FA5D54">
      <w:pPr>
        <w:pStyle w:val="Zarkazkladnhotextu"/>
        <w:ind w:left="705" w:firstLine="0"/>
        <w:jc w:val="center"/>
        <w:rPr>
          <w:b/>
          <w:szCs w:val="24"/>
          <w:lang w:val="sk-SK"/>
        </w:rPr>
      </w:pPr>
      <w:r w:rsidRPr="007833AB">
        <w:rPr>
          <w:b/>
          <w:szCs w:val="24"/>
          <w:lang w:val="sk-SK"/>
        </w:rPr>
        <w:t>Čl. 5.  Platobné podmienky</w:t>
      </w:r>
    </w:p>
    <w:p w:rsidR="00FA5D54" w:rsidRDefault="00FA5D54" w:rsidP="00FA5D54">
      <w:pPr>
        <w:pStyle w:val="Zarkazkladnhotextu"/>
        <w:ind w:left="705" w:firstLine="0"/>
        <w:rPr>
          <w:szCs w:val="24"/>
          <w:lang w:val="sk-SK"/>
        </w:rPr>
      </w:pPr>
    </w:p>
    <w:p w:rsidR="00FA5D54" w:rsidRDefault="00FA5D54" w:rsidP="000918BD">
      <w:pPr>
        <w:pStyle w:val="Zarkazkladnhotextu2"/>
        <w:numPr>
          <w:ilvl w:val="1"/>
          <w:numId w:val="3"/>
        </w:numPr>
        <w:rPr>
          <w:szCs w:val="24"/>
          <w:lang w:val="sk-SK"/>
        </w:rPr>
      </w:pPr>
      <w:r>
        <w:rPr>
          <w:szCs w:val="24"/>
          <w:lang w:val="sk-SK"/>
        </w:rPr>
        <w:t xml:space="preserve">Zmluvné strany sa vzájomne dohodli na cene za dodávku predmetu zmluvy o dielo uvedenom v čl. 3 a 5.3 tejto zmluvy, a to </w:t>
      </w:r>
      <w:r w:rsidR="009F4A5F">
        <w:rPr>
          <w:szCs w:val="24"/>
          <w:lang w:val="sk-SK"/>
        </w:rPr>
        <w:t>45</w:t>
      </w:r>
      <w:r w:rsidR="007833AB">
        <w:rPr>
          <w:szCs w:val="24"/>
          <w:lang w:val="sk-SK"/>
        </w:rPr>
        <w:t xml:space="preserve">,00 </w:t>
      </w:r>
      <w:r w:rsidR="00154FEF">
        <w:rPr>
          <w:szCs w:val="24"/>
          <w:lang w:val="sk-SK"/>
        </w:rPr>
        <w:t xml:space="preserve">€ </w:t>
      </w:r>
      <w:r w:rsidR="00D173DA">
        <w:rPr>
          <w:szCs w:val="24"/>
          <w:lang w:val="sk-SK"/>
        </w:rPr>
        <w:t>mesačne</w:t>
      </w:r>
      <w:r>
        <w:rPr>
          <w:szCs w:val="24"/>
          <w:lang w:val="sk-SK"/>
        </w:rPr>
        <w:t xml:space="preserve">. Zhotoviteľ nie je platca DPH. </w:t>
      </w:r>
    </w:p>
    <w:p w:rsidR="00FA5D54" w:rsidRDefault="00FA5D54" w:rsidP="002F48F6">
      <w:pPr>
        <w:pStyle w:val="Zarkazkladnhotextu2"/>
        <w:ind w:left="0" w:firstLine="0"/>
        <w:rPr>
          <w:szCs w:val="24"/>
          <w:lang w:val="sk-SK"/>
        </w:rPr>
      </w:pPr>
      <w:r>
        <w:rPr>
          <w:szCs w:val="24"/>
          <w:lang w:val="sk-SK"/>
        </w:rPr>
        <w:t>5.2</w:t>
      </w:r>
      <w:r>
        <w:rPr>
          <w:szCs w:val="24"/>
          <w:lang w:val="sk-SK"/>
        </w:rPr>
        <w:tab/>
        <w:t xml:space="preserve">Dohodnutú cenu  bude zhotoviteľ fakturovať samostatnými faktúrami so </w:t>
      </w:r>
      <w:r>
        <w:rPr>
          <w:szCs w:val="24"/>
          <w:lang w:val="sk-SK"/>
        </w:rPr>
        <w:tab/>
        <w:t xml:space="preserve">splatnosťou </w:t>
      </w:r>
      <w:r>
        <w:rPr>
          <w:szCs w:val="24"/>
          <w:lang w:val="sk-SK"/>
        </w:rPr>
        <w:tab/>
        <w:t>14</w:t>
      </w:r>
      <w:r w:rsidR="007833AB">
        <w:rPr>
          <w:szCs w:val="24"/>
          <w:lang w:val="sk-SK"/>
        </w:rPr>
        <w:t xml:space="preserve"> dní, ktorú zhotoviteľ vystaví mesačne pozadu vždy do 15. dňa príslušného mesiaca.  </w:t>
      </w:r>
    </w:p>
    <w:p w:rsidR="00FA5D54" w:rsidRDefault="00FA5D54" w:rsidP="002F48F6">
      <w:pPr>
        <w:pStyle w:val="Zarkazkladnhotextu2"/>
        <w:ind w:left="0" w:firstLine="0"/>
        <w:rPr>
          <w:szCs w:val="24"/>
          <w:lang w:val="sk-SK"/>
        </w:rPr>
      </w:pPr>
      <w:r>
        <w:rPr>
          <w:szCs w:val="24"/>
          <w:lang w:val="sk-SK"/>
        </w:rPr>
        <w:t>5.3</w:t>
      </w:r>
      <w:r>
        <w:rPr>
          <w:szCs w:val="24"/>
          <w:lang w:val="sk-SK"/>
        </w:rPr>
        <w:tab/>
        <w:t>Vo vyššie uvedenej cene je zahrnuté:</w:t>
      </w:r>
    </w:p>
    <w:p w:rsidR="000918BD" w:rsidRDefault="00FA5D54" w:rsidP="002F48F6">
      <w:pPr>
        <w:pStyle w:val="Zarkazkladnhotextu2"/>
        <w:ind w:left="708" w:firstLine="0"/>
        <w:rPr>
          <w:szCs w:val="24"/>
          <w:lang w:val="sk-SK"/>
        </w:rPr>
      </w:pPr>
      <w:r>
        <w:rPr>
          <w:szCs w:val="24"/>
          <w:lang w:val="sk-SK"/>
        </w:rPr>
        <w:t>a)</w:t>
      </w:r>
      <w:r>
        <w:rPr>
          <w:szCs w:val="24"/>
          <w:lang w:val="sk-SK"/>
        </w:rPr>
        <w:tab/>
        <w:t>pravidelné kontroly stavu BOZP,  </w:t>
      </w:r>
      <w:r w:rsidRPr="00331BD4">
        <w:rPr>
          <w:szCs w:val="24"/>
          <w:lang w:val="sk-SK"/>
        </w:rPr>
        <w:t>OPP a PZS 1 krát mesačne a podľa potreby</w:t>
      </w:r>
    </w:p>
    <w:p w:rsidR="00FA5D54" w:rsidRPr="00331BD4" w:rsidRDefault="00FA5D54" w:rsidP="002F48F6">
      <w:pPr>
        <w:pStyle w:val="Zarkazkladnhotextu2"/>
        <w:ind w:left="1416" w:hanging="708"/>
        <w:rPr>
          <w:szCs w:val="24"/>
          <w:lang w:val="sk-SK"/>
        </w:rPr>
      </w:pPr>
      <w:r w:rsidRPr="00331BD4">
        <w:rPr>
          <w:szCs w:val="24"/>
          <w:lang w:val="sk-SK"/>
        </w:rPr>
        <w:t>b)</w:t>
      </w:r>
      <w:r w:rsidRPr="00331BD4">
        <w:rPr>
          <w:szCs w:val="24"/>
          <w:lang w:val="sk-SK"/>
        </w:rPr>
        <w:tab/>
        <w:t>aktualizácia a evidencia dokumentácie BOZP,  OPP a</w:t>
      </w:r>
      <w:r w:rsidR="007833AB">
        <w:rPr>
          <w:szCs w:val="24"/>
          <w:lang w:val="sk-SK"/>
        </w:rPr>
        <w:t> </w:t>
      </w:r>
      <w:r w:rsidRPr="00331BD4">
        <w:rPr>
          <w:szCs w:val="24"/>
          <w:lang w:val="sk-SK"/>
        </w:rPr>
        <w:t>PZS</w:t>
      </w:r>
      <w:r w:rsidR="007833AB">
        <w:rPr>
          <w:szCs w:val="24"/>
          <w:lang w:val="sk-SK"/>
        </w:rPr>
        <w:t xml:space="preserve"> pravidelne </w:t>
      </w:r>
      <w:r w:rsidR="000918BD">
        <w:rPr>
          <w:szCs w:val="24"/>
          <w:lang w:val="sk-SK"/>
        </w:rPr>
        <w:t xml:space="preserve">   </w:t>
      </w:r>
      <w:r w:rsidR="007833AB">
        <w:rPr>
          <w:szCs w:val="24"/>
          <w:lang w:val="sk-SK"/>
        </w:rPr>
        <w:t>s ohľadom na legislatívne zmeny</w:t>
      </w:r>
    </w:p>
    <w:p w:rsidR="00FA5D54" w:rsidRPr="00331BD4" w:rsidRDefault="00FA5D54" w:rsidP="002F48F6">
      <w:pPr>
        <w:pStyle w:val="Zarkazkladnhotextu2"/>
        <w:ind w:left="0" w:firstLine="0"/>
        <w:rPr>
          <w:szCs w:val="24"/>
          <w:lang w:val="sk-SK"/>
        </w:rPr>
      </w:pPr>
      <w:r w:rsidRPr="00331BD4">
        <w:rPr>
          <w:szCs w:val="24"/>
          <w:lang w:val="sk-SK"/>
        </w:rPr>
        <w:tab/>
        <w:t>c)</w:t>
      </w:r>
      <w:r w:rsidRPr="00331BD4">
        <w:rPr>
          <w:szCs w:val="24"/>
          <w:lang w:val="sk-SK"/>
        </w:rPr>
        <w:tab/>
        <w:t>kontrola p</w:t>
      </w:r>
      <w:r w:rsidR="00CE4043" w:rsidRPr="00331BD4">
        <w:rPr>
          <w:szCs w:val="24"/>
          <w:lang w:val="sk-SK"/>
        </w:rPr>
        <w:t>ožívania alkoholických nápojov 4</w:t>
      </w:r>
      <w:r w:rsidRPr="00331BD4">
        <w:rPr>
          <w:szCs w:val="24"/>
          <w:lang w:val="sk-SK"/>
        </w:rPr>
        <w:t xml:space="preserve"> krát ročne a podľa potreby</w:t>
      </w:r>
    </w:p>
    <w:p w:rsidR="00FA5D54" w:rsidRPr="00331BD4" w:rsidRDefault="00FA5D54" w:rsidP="002F48F6">
      <w:pPr>
        <w:pStyle w:val="Zarkazkladnhotextu2"/>
        <w:ind w:left="0" w:firstLine="0"/>
        <w:rPr>
          <w:szCs w:val="24"/>
          <w:lang w:val="sk-SK"/>
        </w:rPr>
      </w:pPr>
      <w:r w:rsidRPr="00331BD4">
        <w:rPr>
          <w:szCs w:val="24"/>
          <w:lang w:val="sk-SK"/>
        </w:rPr>
        <w:tab/>
        <w:t>d)</w:t>
      </w:r>
      <w:r w:rsidRPr="00331BD4">
        <w:rPr>
          <w:szCs w:val="24"/>
          <w:lang w:val="sk-SK"/>
        </w:rPr>
        <w:tab/>
        <w:t xml:space="preserve">monitoring platnosti odborných prehliadok elektrozariadení, plynových </w:t>
      </w:r>
    </w:p>
    <w:p w:rsidR="00FA5D54" w:rsidRPr="00331BD4" w:rsidRDefault="00FA5D54" w:rsidP="002F48F6">
      <w:pPr>
        <w:pStyle w:val="Zarkazkladnhotextu2"/>
        <w:ind w:left="0" w:firstLine="0"/>
        <w:rPr>
          <w:szCs w:val="24"/>
          <w:lang w:val="sk-SK"/>
        </w:rPr>
      </w:pPr>
      <w:r w:rsidRPr="00331BD4">
        <w:rPr>
          <w:szCs w:val="24"/>
          <w:lang w:val="sk-SK"/>
        </w:rPr>
        <w:tab/>
      </w:r>
      <w:r w:rsidRPr="00331BD4">
        <w:rPr>
          <w:szCs w:val="24"/>
          <w:lang w:val="sk-SK"/>
        </w:rPr>
        <w:tab/>
        <w:t>zariadení, tlakových zariadení, osvedčení a oprávnení pracovníkov</w:t>
      </w:r>
    </w:p>
    <w:p w:rsidR="00FA5D54" w:rsidRPr="00331BD4" w:rsidRDefault="00FA5D54" w:rsidP="002F48F6">
      <w:pPr>
        <w:pStyle w:val="Zarkazkladnhotextu2"/>
        <w:numPr>
          <w:ilvl w:val="0"/>
          <w:numId w:val="4"/>
        </w:numPr>
        <w:rPr>
          <w:szCs w:val="24"/>
          <w:lang w:val="sk-SK"/>
        </w:rPr>
      </w:pPr>
      <w:r w:rsidRPr="00331BD4">
        <w:rPr>
          <w:szCs w:val="24"/>
          <w:lang w:val="sk-SK"/>
        </w:rPr>
        <w:t>vstupné školenie nových pracovníkov a periodické školenia BOZP a OPP</w:t>
      </w:r>
    </w:p>
    <w:p w:rsidR="00FA5D54" w:rsidRPr="00331BD4" w:rsidRDefault="00FA5D54" w:rsidP="002F48F6">
      <w:pPr>
        <w:pStyle w:val="Zarkazkladnhotextu2"/>
        <w:numPr>
          <w:ilvl w:val="0"/>
          <w:numId w:val="4"/>
        </w:numPr>
        <w:rPr>
          <w:szCs w:val="24"/>
          <w:lang w:val="sk-SK"/>
        </w:rPr>
      </w:pPr>
      <w:r w:rsidRPr="00331BD4">
        <w:rPr>
          <w:szCs w:val="24"/>
          <w:lang w:val="sk-SK"/>
        </w:rPr>
        <w:t>účasť pri vyšetrovaní pracovných úrazov,</w:t>
      </w:r>
      <w:r w:rsidRPr="00331BD4">
        <w:rPr>
          <w:szCs w:val="24"/>
          <w:lang w:val="sk-SK"/>
        </w:rPr>
        <w:tab/>
      </w:r>
      <w:r w:rsidRPr="00331BD4">
        <w:rPr>
          <w:szCs w:val="24"/>
          <w:lang w:val="sk-SK"/>
        </w:rPr>
        <w:tab/>
      </w:r>
    </w:p>
    <w:p w:rsidR="00FA5D54" w:rsidRPr="00331BD4" w:rsidRDefault="00FA5D54" w:rsidP="002F48F6">
      <w:pPr>
        <w:pStyle w:val="Zarkazkladnhotextu2"/>
        <w:numPr>
          <w:ilvl w:val="0"/>
          <w:numId w:val="4"/>
        </w:numPr>
        <w:rPr>
          <w:szCs w:val="24"/>
          <w:lang w:val="sk-SK"/>
        </w:rPr>
      </w:pPr>
      <w:r w:rsidRPr="00331BD4">
        <w:rPr>
          <w:szCs w:val="24"/>
          <w:lang w:val="sk-SK"/>
        </w:rPr>
        <w:t>ročné previerky stavu BOZP,  OPP a PZS</w:t>
      </w:r>
      <w:r w:rsidRPr="00331BD4">
        <w:rPr>
          <w:szCs w:val="24"/>
          <w:lang w:val="sk-SK"/>
        </w:rPr>
        <w:tab/>
      </w:r>
    </w:p>
    <w:p w:rsidR="00FA5D54" w:rsidRPr="00331BD4" w:rsidRDefault="00FA5D54" w:rsidP="002F48F6">
      <w:pPr>
        <w:pStyle w:val="Zarkazkladnhotextu2"/>
        <w:numPr>
          <w:ilvl w:val="0"/>
          <w:numId w:val="4"/>
        </w:numPr>
        <w:rPr>
          <w:szCs w:val="24"/>
          <w:lang w:val="sk-SK"/>
        </w:rPr>
      </w:pPr>
      <w:r w:rsidRPr="00331BD4">
        <w:rPr>
          <w:szCs w:val="24"/>
          <w:lang w:val="sk-SK"/>
        </w:rPr>
        <w:t>zastupovanie pri kontrolách štátnych orgánov</w:t>
      </w:r>
    </w:p>
    <w:p w:rsidR="00FA5D54" w:rsidRDefault="00FA5D54" w:rsidP="002F48F6">
      <w:pPr>
        <w:pStyle w:val="Zarkazkladnhotextu2"/>
        <w:ind w:left="0"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</w:p>
    <w:p w:rsidR="00FA5D54" w:rsidRDefault="00FA5D54" w:rsidP="002F48F6">
      <w:pPr>
        <w:pStyle w:val="Zarkazkladnhotextu2"/>
        <w:ind w:left="0" w:firstLine="0"/>
        <w:rPr>
          <w:szCs w:val="24"/>
          <w:lang w:val="sk-SK"/>
        </w:rPr>
      </w:pPr>
      <w:r>
        <w:rPr>
          <w:szCs w:val="24"/>
          <w:lang w:val="sk-SK"/>
        </w:rPr>
        <w:t>5.4</w:t>
      </w:r>
      <w:r>
        <w:rPr>
          <w:szCs w:val="24"/>
          <w:lang w:val="sk-SK"/>
        </w:rPr>
        <w:tab/>
        <w:t>Dohodnutá  cena  neobsahuje  akékoľvek  náklady za materiálne výdavky spojené</w:t>
      </w:r>
    </w:p>
    <w:p w:rsidR="00FA5D54" w:rsidRDefault="00FA5D54" w:rsidP="00A61A51">
      <w:pPr>
        <w:pStyle w:val="Zarkazkladnhotextu2"/>
        <w:ind w:left="708" w:firstLine="0"/>
        <w:rPr>
          <w:szCs w:val="24"/>
          <w:lang w:val="sk-SK"/>
        </w:rPr>
      </w:pPr>
      <w:r>
        <w:rPr>
          <w:szCs w:val="24"/>
          <w:lang w:val="sk-SK"/>
        </w:rPr>
        <w:lastRenderedPageBreak/>
        <w:t>s  predmetom  činnosti   (lekárničky,  bezpečnostné  tabuľky , hasiace prístroje  a</w:t>
      </w:r>
      <w:r w:rsidR="00A61A51">
        <w:rPr>
          <w:szCs w:val="24"/>
          <w:lang w:val="sk-SK"/>
        </w:rPr>
        <w:t xml:space="preserve">  </w:t>
      </w:r>
      <w:r>
        <w:rPr>
          <w:szCs w:val="24"/>
          <w:lang w:val="sk-SK"/>
        </w:rPr>
        <w:t>p</w:t>
      </w:r>
      <w:r w:rsidR="00A61A51">
        <w:rPr>
          <w:szCs w:val="24"/>
          <w:lang w:val="sk-SK"/>
        </w:rPr>
        <w:t>od.</w:t>
      </w:r>
      <w:r>
        <w:rPr>
          <w:szCs w:val="24"/>
          <w:lang w:val="sk-SK"/>
        </w:rPr>
        <w:t>), ani  náklady  za  odborné  školenia (obsluha  technických  zariadení, kotolne a pod.) a revízie technických zariadení.</w:t>
      </w:r>
    </w:p>
    <w:p w:rsidR="00E609BF" w:rsidRDefault="00E609BF" w:rsidP="002F48F6">
      <w:pPr>
        <w:pStyle w:val="Zarkazkladnhotextu"/>
        <w:rPr>
          <w:b/>
          <w:i/>
          <w:szCs w:val="24"/>
          <w:lang w:val="sk-SK"/>
        </w:rPr>
      </w:pPr>
    </w:p>
    <w:p w:rsidR="007833AB" w:rsidRDefault="007833AB" w:rsidP="002F48F6">
      <w:pPr>
        <w:pStyle w:val="Zarkazkladnhotextu"/>
        <w:rPr>
          <w:b/>
          <w:i/>
          <w:szCs w:val="24"/>
          <w:lang w:val="sk-SK"/>
        </w:rPr>
      </w:pPr>
    </w:p>
    <w:p w:rsidR="00FA5D54" w:rsidRPr="007833AB" w:rsidRDefault="00FA5D54" w:rsidP="002F48F6">
      <w:pPr>
        <w:pStyle w:val="Zarkazkladnhotextu"/>
        <w:ind w:firstLine="0"/>
        <w:jc w:val="center"/>
        <w:rPr>
          <w:b/>
          <w:szCs w:val="24"/>
          <w:lang w:val="sk-SK"/>
        </w:rPr>
      </w:pPr>
      <w:r w:rsidRPr="007833AB">
        <w:rPr>
          <w:b/>
          <w:szCs w:val="24"/>
          <w:lang w:val="sk-SK"/>
        </w:rPr>
        <w:t>Čl. 6. Ostatné a záverečné ustanovenia</w:t>
      </w:r>
    </w:p>
    <w:p w:rsidR="00FA5D54" w:rsidRDefault="00FA5D54" w:rsidP="002F48F6">
      <w:pPr>
        <w:pStyle w:val="Zarkazkladnhotextu"/>
        <w:rPr>
          <w:b/>
          <w:szCs w:val="24"/>
          <w:lang w:val="sk-SK"/>
        </w:rPr>
      </w:pPr>
    </w:p>
    <w:p w:rsidR="002F48F6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>6.1     Zmlu</w:t>
      </w:r>
      <w:r w:rsidR="007833AB">
        <w:rPr>
          <w:szCs w:val="24"/>
          <w:lang w:val="sk-SK"/>
        </w:rPr>
        <w:t>va sa uzatvára na dobu neurčitú</w:t>
      </w:r>
      <w:r w:rsidR="002F48F6">
        <w:rPr>
          <w:szCs w:val="24"/>
          <w:lang w:val="sk-SK"/>
        </w:rPr>
        <w:t xml:space="preserve"> </w:t>
      </w:r>
    </w:p>
    <w:p w:rsidR="00FA5D54" w:rsidRDefault="00A61A51" w:rsidP="00A61A51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>6.2  T</w:t>
      </w:r>
      <w:r w:rsidR="007833AB">
        <w:rPr>
          <w:szCs w:val="24"/>
          <w:lang w:val="sk-SK"/>
        </w:rPr>
        <w:t>áto z</w:t>
      </w:r>
      <w:r w:rsidR="00FA5D54">
        <w:rPr>
          <w:szCs w:val="24"/>
          <w:lang w:val="sk-SK"/>
        </w:rPr>
        <w:t>mluva nadobúda platnosť dňom jej podp</w:t>
      </w:r>
      <w:r w:rsidR="007833AB">
        <w:rPr>
          <w:szCs w:val="24"/>
          <w:lang w:val="sk-SK"/>
        </w:rPr>
        <w:t>ísania</w:t>
      </w:r>
      <w:r w:rsidR="00FA5D54">
        <w:rPr>
          <w:szCs w:val="24"/>
          <w:lang w:val="sk-SK"/>
        </w:rPr>
        <w:t xml:space="preserve"> ob</w:t>
      </w:r>
      <w:r w:rsidR="007833AB">
        <w:rPr>
          <w:szCs w:val="24"/>
          <w:lang w:val="sk-SK"/>
        </w:rPr>
        <w:t>oma</w:t>
      </w:r>
      <w:r w:rsidR="00FA5D54">
        <w:rPr>
          <w:szCs w:val="24"/>
          <w:lang w:val="sk-SK"/>
        </w:rPr>
        <w:t xml:space="preserve"> zmluvnými</w:t>
      </w:r>
      <w:r w:rsidR="007833AB">
        <w:rPr>
          <w:szCs w:val="24"/>
          <w:lang w:val="sk-SK"/>
        </w:rPr>
        <w:t xml:space="preserve"> stranami</w:t>
      </w:r>
      <w:r w:rsidR="002F48F6">
        <w:rPr>
          <w:szCs w:val="24"/>
          <w:lang w:val="sk-SK"/>
        </w:rPr>
        <w:t xml:space="preserve"> a</w:t>
      </w:r>
      <w:r w:rsidR="007833AB">
        <w:rPr>
          <w:szCs w:val="24"/>
          <w:lang w:val="sk-SK"/>
        </w:rPr>
        <w:t xml:space="preserve"> účinnosť dňom </w:t>
      </w:r>
      <w:r w:rsidR="000918BD">
        <w:rPr>
          <w:szCs w:val="24"/>
          <w:lang w:val="sk-SK"/>
        </w:rPr>
        <w:t>nasledujúcim po dni zverejnenia v súlade s § 47 a ods. 1 zákona č. 40/1964 Zb. Občiansky zákonník v znení neskorších predpisov.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>6.3     Zmluvný vzťah sa končí z nasledujúcich dôvodov:</w:t>
      </w:r>
    </w:p>
    <w:p w:rsidR="00FA5D54" w:rsidRDefault="00FA5D54" w:rsidP="002F48F6">
      <w:pPr>
        <w:pStyle w:val="Zarkazkladnhotextu"/>
        <w:rPr>
          <w:szCs w:val="24"/>
          <w:lang w:val="sk-SK"/>
        </w:rPr>
      </w:pPr>
      <w:r>
        <w:rPr>
          <w:szCs w:val="24"/>
          <w:lang w:val="sk-SK"/>
        </w:rPr>
        <w:t>a) písomnou dohodou zmluvných strán, podpísanou obidvomi zmluvnými stranami</w:t>
      </w:r>
    </w:p>
    <w:p w:rsidR="00FA5D54" w:rsidRDefault="00FA5D54" w:rsidP="002F48F6">
      <w:pPr>
        <w:pStyle w:val="Zarkazkladnhotextu"/>
        <w:rPr>
          <w:szCs w:val="24"/>
          <w:lang w:val="sk-SK"/>
        </w:rPr>
      </w:pPr>
      <w:r>
        <w:rPr>
          <w:szCs w:val="24"/>
          <w:lang w:val="sk-SK"/>
        </w:rPr>
        <w:t>b) odstúpením od zmluvy z dôvodov upravených platnými právnymi predpismi,</w:t>
      </w:r>
    </w:p>
    <w:p w:rsidR="00FA5D54" w:rsidRDefault="00FA5D54" w:rsidP="00A61A51">
      <w:pPr>
        <w:pStyle w:val="Zarkazkladnhotextu"/>
        <w:ind w:left="708" w:firstLine="0"/>
        <w:rPr>
          <w:szCs w:val="24"/>
          <w:lang w:val="sk-SK"/>
        </w:rPr>
      </w:pPr>
      <w:r>
        <w:rPr>
          <w:szCs w:val="24"/>
          <w:lang w:val="sk-SK"/>
        </w:rPr>
        <w:t>c) výpoveďou danou v písomnej forme, s trojmesačnou výpovednou lehotou, ktorá začína plynúť prvým dňom mesiaca nasledujúceho po mesiaci, v</w:t>
      </w:r>
      <w:r w:rsidR="002F48F6">
        <w:rPr>
          <w:szCs w:val="24"/>
          <w:lang w:val="sk-SK"/>
        </w:rPr>
        <w:t> </w:t>
      </w:r>
      <w:r>
        <w:rPr>
          <w:szCs w:val="24"/>
          <w:lang w:val="sk-SK"/>
        </w:rPr>
        <w:t>ktorom</w:t>
      </w:r>
      <w:r w:rsidR="002F48F6">
        <w:rPr>
          <w:szCs w:val="24"/>
          <w:lang w:val="sk-SK"/>
        </w:rPr>
        <w:t xml:space="preserve"> </w:t>
      </w:r>
      <w:r>
        <w:rPr>
          <w:szCs w:val="24"/>
          <w:lang w:val="sk-SK"/>
        </w:rPr>
        <w:t>bola výpoveď doručená druhej zmluvnej strane,</w:t>
      </w:r>
    </w:p>
    <w:p w:rsidR="00FA5D54" w:rsidRDefault="00FA5D54" w:rsidP="002F48F6">
      <w:pPr>
        <w:pStyle w:val="Zarkazkladnhotextu"/>
        <w:rPr>
          <w:szCs w:val="24"/>
          <w:lang w:val="sk-SK"/>
        </w:rPr>
      </w:pPr>
      <w:r>
        <w:rPr>
          <w:szCs w:val="24"/>
          <w:lang w:val="sk-SK"/>
        </w:rPr>
        <w:t xml:space="preserve">d) z iných dôvodov upravených platnými predpismi. 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 xml:space="preserve">6.4     Počas  plynutia  výpovednej lehoty sú zmluvné strany povinné si plniť povinnosti 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 xml:space="preserve">          vyplývajúce z tejto zmluvy.</w:t>
      </w:r>
    </w:p>
    <w:p w:rsidR="00FA5D54" w:rsidRDefault="00FA5D54" w:rsidP="002F48F6">
      <w:pPr>
        <w:pStyle w:val="Zarkazkladnhotextu"/>
        <w:numPr>
          <w:ilvl w:val="1"/>
          <w:numId w:val="6"/>
        </w:numPr>
        <w:rPr>
          <w:szCs w:val="24"/>
          <w:lang w:val="sk-SK"/>
        </w:rPr>
      </w:pPr>
      <w:r>
        <w:rPr>
          <w:szCs w:val="24"/>
          <w:lang w:val="sk-SK"/>
        </w:rPr>
        <w:t xml:space="preserve">Vzťahy  zmluvou  priamo  neupravené  sa  riadia  ustanoveniami  Obchodného 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 xml:space="preserve">          zákonníka a ostatnými platnými právnymi predpismi.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 xml:space="preserve">6.6     Obsah zmluvy je možné meniť výlučne formou očíslovaných písomných dodatkov, 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 xml:space="preserve">          odsúhlasených a podpísaných obidvomi zmluvnými stranami.</w:t>
      </w:r>
    </w:p>
    <w:p w:rsidR="00FA5D54" w:rsidRDefault="00FA5D54" w:rsidP="00A61A51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>6.</w:t>
      </w:r>
      <w:r w:rsidR="001517D1">
        <w:rPr>
          <w:szCs w:val="24"/>
          <w:lang w:val="sk-SK"/>
        </w:rPr>
        <w:t>7     Zmluvné strany prehlasujú</w:t>
      </w:r>
      <w:r>
        <w:rPr>
          <w:szCs w:val="24"/>
          <w:lang w:val="sk-SK"/>
        </w:rPr>
        <w:t xml:space="preserve">, že si zmluvu  prečítali, s jej obsahom sa oboznámili  a </w:t>
      </w:r>
    </w:p>
    <w:p w:rsidR="00FA5D54" w:rsidRDefault="00FA5D54" w:rsidP="00A61A51">
      <w:pPr>
        <w:pStyle w:val="Zarkazkladnhotextu"/>
        <w:ind w:firstLine="360"/>
        <w:rPr>
          <w:szCs w:val="24"/>
          <w:lang w:val="sk-SK"/>
        </w:rPr>
      </w:pPr>
      <w:r>
        <w:rPr>
          <w:szCs w:val="24"/>
          <w:lang w:val="sk-SK"/>
        </w:rPr>
        <w:t xml:space="preserve">   súhlasia  s  tým, že  zmluva  bola  uzavretá  podľa  ich  pravej a slobodnej  vôle, </w:t>
      </w:r>
    </w:p>
    <w:p w:rsidR="00FA5D54" w:rsidRDefault="00FA5D54" w:rsidP="00A61A51">
      <w:pPr>
        <w:pStyle w:val="Zarkazkladnhotextu"/>
        <w:ind w:firstLine="360"/>
        <w:rPr>
          <w:szCs w:val="24"/>
          <w:lang w:val="sk-SK"/>
        </w:rPr>
      </w:pPr>
      <w:r>
        <w:rPr>
          <w:szCs w:val="24"/>
          <w:lang w:val="sk-SK"/>
        </w:rPr>
        <w:t xml:space="preserve">    zrozumiteľne,  určite  a  vážne,  že nebola  uzavretá  v tiesni,  ani  za  nápadne    </w:t>
      </w:r>
    </w:p>
    <w:p w:rsidR="00FA5D54" w:rsidRDefault="00FA5D54" w:rsidP="00A61A51">
      <w:pPr>
        <w:pStyle w:val="Zarkazkladnhotextu"/>
        <w:ind w:firstLine="360"/>
        <w:rPr>
          <w:szCs w:val="24"/>
          <w:lang w:val="sk-SK"/>
        </w:rPr>
      </w:pPr>
      <w:r>
        <w:rPr>
          <w:szCs w:val="24"/>
          <w:lang w:val="sk-SK"/>
        </w:rPr>
        <w:t xml:space="preserve">    nevýhodných podmienok, čo svojim  podpisom potvrdzujú. </w:t>
      </w:r>
    </w:p>
    <w:p w:rsidR="00FA5D54" w:rsidRDefault="00331BD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>6.</w:t>
      </w:r>
      <w:r w:rsidR="002F48F6">
        <w:rPr>
          <w:szCs w:val="24"/>
          <w:lang w:val="sk-SK"/>
        </w:rPr>
        <w:t>8</w:t>
      </w:r>
      <w:r w:rsidR="00FA5D54">
        <w:rPr>
          <w:szCs w:val="24"/>
          <w:lang w:val="sk-SK"/>
        </w:rPr>
        <w:t xml:space="preserve">    Zmluva  je  vyhotovená v dvoch exemplároch, z  ktorých  po jednom  </w:t>
      </w:r>
      <w:proofErr w:type="spellStart"/>
      <w:r w:rsidR="00FA5D54">
        <w:rPr>
          <w:szCs w:val="24"/>
          <w:lang w:val="sk-SK"/>
        </w:rPr>
        <w:t>obdrží</w:t>
      </w:r>
      <w:proofErr w:type="spellEnd"/>
      <w:r w:rsidR="00FA5D54">
        <w:rPr>
          <w:szCs w:val="24"/>
          <w:lang w:val="sk-SK"/>
        </w:rPr>
        <w:t xml:space="preserve">  po</w:t>
      </w:r>
    </w:p>
    <w:p w:rsidR="00FA5D54" w:rsidRDefault="00FA5D54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 xml:space="preserve">          podpise každá zo zmluvných strán.</w:t>
      </w:r>
    </w:p>
    <w:p w:rsidR="00E609BF" w:rsidRDefault="002F48F6" w:rsidP="002F48F6">
      <w:pPr>
        <w:pStyle w:val="Zarkazkladnhotextu"/>
        <w:ind w:firstLine="0"/>
        <w:rPr>
          <w:szCs w:val="24"/>
          <w:lang w:val="sk-SK"/>
        </w:rPr>
      </w:pPr>
      <w:r>
        <w:rPr>
          <w:szCs w:val="24"/>
          <w:lang w:val="sk-SK"/>
        </w:rPr>
        <w:t>6.9</w:t>
      </w:r>
      <w:r w:rsidR="00E609BF">
        <w:rPr>
          <w:szCs w:val="24"/>
          <w:lang w:val="sk-SK"/>
        </w:rPr>
        <w:t xml:space="preserve">  </w:t>
      </w:r>
      <w:r>
        <w:rPr>
          <w:szCs w:val="24"/>
          <w:lang w:val="sk-SK"/>
        </w:rPr>
        <w:t>Táto z</w:t>
      </w:r>
      <w:r w:rsidR="00E609BF">
        <w:rPr>
          <w:szCs w:val="24"/>
          <w:lang w:val="sk-SK"/>
        </w:rPr>
        <w:t xml:space="preserve">mluva </w:t>
      </w:r>
      <w:r>
        <w:rPr>
          <w:szCs w:val="24"/>
          <w:lang w:val="sk-SK"/>
        </w:rPr>
        <w:t>v celosti nahrádza Z</w:t>
      </w:r>
      <w:r w:rsidR="00E609BF">
        <w:rPr>
          <w:szCs w:val="24"/>
          <w:lang w:val="sk-SK"/>
        </w:rPr>
        <w:t>mluvu</w:t>
      </w:r>
      <w:r>
        <w:rPr>
          <w:szCs w:val="24"/>
          <w:lang w:val="sk-SK"/>
        </w:rPr>
        <w:t xml:space="preserve"> o dielo</w:t>
      </w:r>
      <w:r w:rsidR="00E609BF">
        <w:rPr>
          <w:szCs w:val="24"/>
          <w:lang w:val="sk-SK"/>
        </w:rPr>
        <w:t xml:space="preserve"> </w:t>
      </w:r>
      <w:r w:rsidR="00EB221D">
        <w:rPr>
          <w:szCs w:val="24"/>
          <w:lang w:val="sk-SK"/>
        </w:rPr>
        <w:t>č</w:t>
      </w:r>
      <w:r>
        <w:rPr>
          <w:szCs w:val="24"/>
          <w:lang w:val="sk-SK"/>
        </w:rPr>
        <w:t>.</w:t>
      </w:r>
      <w:r w:rsidR="00EB221D">
        <w:rPr>
          <w:szCs w:val="24"/>
          <w:lang w:val="sk-SK"/>
        </w:rPr>
        <w:t xml:space="preserve"> 04/2015 </w:t>
      </w:r>
      <w:r>
        <w:rPr>
          <w:szCs w:val="24"/>
          <w:lang w:val="sk-SK"/>
        </w:rPr>
        <w:t xml:space="preserve">zo dňa </w:t>
      </w:r>
      <w:r w:rsidR="00024D9C">
        <w:rPr>
          <w:szCs w:val="24"/>
          <w:lang w:val="sk-SK"/>
        </w:rPr>
        <w:t>02.01.2015</w:t>
      </w:r>
    </w:p>
    <w:p w:rsidR="00FA5D54" w:rsidRDefault="00FA5D54" w:rsidP="000918BD">
      <w:pPr>
        <w:pStyle w:val="Zarkazkladnhotextu"/>
        <w:ind w:firstLine="0"/>
        <w:rPr>
          <w:szCs w:val="24"/>
          <w:lang w:val="sk-SK"/>
        </w:rPr>
      </w:pPr>
    </w:p>
    <w:p w:rsidR="00FA5D54" w:rsidRDefault="00FA5D54" w:rsidP="000918BD">
      <w:pPr>
        <w:pStyle w:val="Zarkazkladnhotextu"/>
        <w:ind w:firstLine="0"/>
        <w:rPr>
          <w:szCs w:val="24"/>
          <w:lang w:val="sk-SK"/>
        </w:rPr>
      </w:pPr>
    </w:p>
    <w:p w:rsidR="00FA5D54" w:rsidRDefault="00FA5D54" w:rsidP="000918BD">
      <w:pPr>
        <w:pStyle w:val="Zarkazkladnhotextu"/>
        <w:ind w:firstLine="0"/>
        <w:rPr>
          <w:szCs w:val="24"/>
          <w:lang w:val="sk-SK"/>
        </w:rPr>
      </w:pPr>
    </w:p>
    <w:p w:rsidR="00FA5D54" w:rsidRDefault="00FA5D54" w:rsidP="000918BD">
      <w:pPr>
        <w:pStyle w:val="Zarkazkladnhotextu"/>
        <w:ind w:firstLine="0"/>
        <w:rPr>
          <w:szCs w:val="24"/>
          <w:lang w:val="sk-SK"/>
        </w:rPr>
      </w:pPr>
    </w:p>
    <w:p w:rsidR="00FA5D54" w:rsidRDefault="00FA5D54" w:rsidP="000918BD">
      <w:pPr>
        <w:pStyle w:val="Zarkazkladnhotextu"/>
        <w:ind w:firstLine="0"/>
        <w:rPr>
          <w:szCs w:val="24"/>
          <w:lang w:val="sk-SK"/>
        </w:rPr>
      </w:pPr>
    </w:p>
    <w:p w:rsidR="00FA5D54" w:rsidRDefault="00FA5D54" w:rsidP="000918BD">
      <w:pPr>
        <w:ind w:left="703" w:hanging="703"/>
        <w:jc w:val="both"/>
      </w:pPr>
      <w:r>
        <w:t xml:space="preserve">V Soblahove dňa: </w:t>
      </w:r>
      <w:r w:rsidR="00E609BF">
        <w:t>17.04.2015.</w:t>
      </w:r>
    </w:p>
    <w:p w:rsidR="00FA5D54" w:rsidRDefault="00FA5D54" w:rsidP="000918BD">
      <w:pPr>
        <w:ind w:left="703" w:hanging="703"/>
        <w:jc w:val="both"/>
      </w:pPr>
    </w:p>
    <w:p w:rsidR="00FA5D54" w:rsidRDefault="00FA5D54" w:rsidP="000918BD">
      <w:pPr>
        <w:jc w:val="both"/>
      </w:pPr>
    </w:p>
    <w:p w:rsidR="00FA5D54" w:rsidRDefault="00FA5D54" w:rsidP="000918BD">
      <w:pPr>
        <w:jc w:val="both"/>
      </w:pPr>
    </w:p>
    <w:p w:rsidR="00FA5D54" w:rsidRDefault="00FA5D54" w:rsidP="000918BD">
      <w:pPr>
        <w:jc w:val="both"/>
      </w:pPr>
    </w:p>
    <w:p w:rsidR="00FA5D54" w:rsidRDefault="00FA5D54" w:rsidP="00FA5D54">
      <w:pPr>
        <w:jc w:val="both"/>
      </w:pPr>
    </w:p>
    <w:p w:rsidR="00FA5D54" w:rsidRDefault="00FA5D54" w:rsidP="002F48F6">
      <w:pPr>
        <w:jc w:val="both"/>
      </w:pPr>
      <w:r>
        <w:t xml:space="preserve">..........................................................                           ......................................................   </w:t>
      </w:r>
    </w:p>
    <w:p w:rsidR="00FA5D54" w:rsidRDefault="00FA5D54" w:rsidP="002F48F6">
      <w:pPr>
        <w:jc w:val="both"/>
      </w:pPr>
      <w:r>
        <w:t xml:space="preserve">          </w:t>
      </w:r>
      <w:r>
        <w:tab/>
        <w:t xml:space="preserve">objednávateľ             </w:t>
      </w:r>
      <w:r>
        <w:tab/>
      </w:r>
      <w:r>
        <w:tab/>
      </w:r>
      <w:r>
        <w:tab/>
        <w:t xml:space="preserve">     </w:t>
      </w:r>
      <w:r>
        <w:tab/>
        <w:t xml:space="preserve">            </w:t>
      </w:r>
      <w:r w:rsidR="002F48F6">
        <w:t xml:space="preserve">            </w:t>
      </w:r>
      <w:r>
        <w:t xml:space="preserve">   zhotoviteľ</w:t>
      </w:r>
    </w:p>
    <w:p w:rsidR="00FA5D54" w:rsidRDefault="002F48F6" w:rsidP="002F48F6">
      <w:r>
        <w:t xml:space="preserve">     Ing. Silvia Masárová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Ďuráči</w:t>
      </w:r>
      <w:proofErr w:type="spellEnd"/>
    </w:p>
    <w:p w:rsidR="002F48F6" w:rsidRDefault="002F48F6" w:rsidP="002F48F6">
      <w:r>
        <w:t xml:space="preserve">           starostka obce</w:t>
      </w:r>
    </w:p>
    <w:sectPr w:rsidR="002F48F6" w:rsidSect="0038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F2B"/>
    <w:multiLevelType w:val="multilevel"/>
    <w:tmpl w:val="3B127C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2C718D"/>
    <w:multiLevelType w:val="hybridMultilevel"/>
    <w:tmpl w:val="3014FD3C"/>
    <w:lvl w:ilvl="0" w:tplc="2A2892DA">
      <w:start w:val="5"/>
      <w:numFmt w:val="lowerLetter"/>
      <w:lvlText w:val="%1)"/>
      <w:lvlJc w:val="left"/>
      <w:pPr>
        <w:tabs>
          <w:tab w:val="num" w:pos="1410"/>
        </w:tabs>
        <w:ind w:left="1410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35DFA"/>
    <w:multiLevelType w:val="multilevel"/>
    <w:tmpl w:val="39DAB0B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1D832BF"/>
    <w:multiLevelType w:val="multilevel"/>
    <w:tmpl w:val="FBC41E8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FA53A66"/>
    <w:multiLevelType w:val="multilevel"/>
    <w:tmpl w:val="1F22C8F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5">
    <w:nsid w:val="739B5893"/>
    <w:multiLevelType w:val="multilevel"/>
    <w:tmpl w:val="040A4DE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5AE6994"/>
    <w:multiLevelType w:val="multilevel"/>
    <w:tmpl w:val="520035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76B06F7"/>
    <w:multiLevelType w:val="multilevel"/>
    <w:tmpl w:val="D186B8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D54"/>
    <w:rsid w:val="00024D9C"/>
    <w:rsid w:val="000807A7"/>
    <w:rsid w:val="000918BD"/>
    <w:rsid w:val="00141B00"/>
    <w:rsid w:val="001517D1"/>
    <w:rsid w:val="00154FEF"/>
    <w:rsid w:val="00156080"/>
    <w:rsid w:val="001625BA"/>
    <w:rsid w:val="001B2906"/>
    <w:rsid w:val="002F48F6"/>
    <w:rsid w:val="00331BD4"/>
    <w:rsid w:val="00381EEC"/>
    <w:rsid w:val="00386A2E"/>
    <w:rsid w:val="003962B3"/>
    <w:rsid w:val="004F7495"/>
    <w:rsid w:val="00573E29"/>
    <w:rsid w:val="00614826"/>
    <w:rsid w:val="00667287"/>
    <w:rsid w:val="007833AB"/>
    <w:rsid w:val="00881FB7"/>
    <w:rsid w:val="00907027"/>
    <w:rsid w:val="009B41E0"/>
    <w:rsid w:val="009F4A5F"/>
    <w:rsid w:val="00A10E2A"/>
    <w:rsid w:val="00A61A51"/>
    <w:rsid w:val="00A656E2"/>
    <w:rsid w:val="00AC2CF3"/>
    <w:rsid w:val="00C85BD0"/>
    <w:rsid w:val="00CA0EA1"/>
    <w:rsid w:val="00CE4043"/>
    <w:rsid w:val="00D173DA"/>
    <w:rsid w:val="00E609BF"/>
    <w:rsid w:val="00E64334"/>
    <w:rsid w:val="00E71BB0"/>
    <w:rsid w:val="00E95F49"/>
    <w:rsid w:val="00EB221D"/>
    <w:rsid w:val="00F871D9"/>
    <w:rsid w:val="00FA5316"/>
    <w:rsid w:val="00F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5D54"/>
    <w:pPr>
      <w:keepNext/>
      <w:jc w:val="center"/>
      <w:outlineLvl w:val="0"/>
    </w:pPr>
    <w:rPr>
      <w:i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A5D54"/>
    <w:pPr>
      <w:keepNext/>
      <w:ind w:left="708"/>
      <w:jc w:val="center"/>
      <w:outlineLvl w:val="1"/>
    </w:pPr>
    <w:rPr>
      <w:i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A5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A5D54"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5D54"/>
    <w:rPr>
      <w:rFonts w:ascii="Times New Roman" w:eastAsia="Times New Roman" w:hAnsi="Times New Roman" w:cs="Times New Roman"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A5D54"/>
    <w:rPr>
      <w:rFonts w:ascii="Times New Roman" w:eastAsia="Times New Roman" w:hAnsi="Times New Roman" w:cs="Times New Roman"/>
      <w:i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A5D5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FA5D5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FA5D54"/>
    <w:pPr>
      <w:jc w:val="center"/>
    </w:pPr>
    <w:rPr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FA5D54"/>
    <w:rPr>
      <w:rFonts w:ascii="Times New Roman" w:eastAsia="Times New Roman" w:hAnsi="Times New Roman" w:cs="Times New Roman"/>
      <w:sz w:val="32"/>
      <w:szCs w:val="20"/>
      <w:u w:val="single"/>
      <w:lang w:eastAsia="sk-SK"/>
    </w:rPr>
  </w:style>
  <w:style w:type="paragraph" w:styleId="Zarkazkladnhotextu">
    <w:name w:val="Body Text Indent"/>
    <w:basedOn w:val="Normlny"/>
    <w:link w:val="ZarkazkladnhotextuChar"/>
    <w:rsid w:val="00FA5D54"/>
    <w:pPr>
      <w:ind w:firstLine="708"/>
      <w:jc w:val="both"/>
    </w:pPr>
    <w:rPr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A5D54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FA5D54"/>
    <w:pPr>
      <w:ind w:left="1413" w:hanging="704"/>
      <w:jc w:val="both"/>
    </w:pPr>
    <w:rPr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A5D54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Duraci</dc:creator>
  <cp:lastModifiedBy>Obecný úrad</cp:lastModifiedBy>
  <cp:revision>4</cp:revision>
  <cp:lastPrinted>2015-01-27T07:31:00Z</cp:lastPrinted>
  <dcterms:created xsi:type="dcterms:W3CDTF">2015-04-23T06:11:00Z</dcterms:created>
  <dcterms:modified xsi:type="dcterms:W3CDTF">2015-04-23T06:29:00Z</dcterms:modified>
</cp:coreProperties>
</file>